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E0E42" w14:textId="77777777" w:rsidR="007366E7" w:rsidRPr="006372FF" w:rsidRDefault="007366E7" w:rsidP="00A04AB3">
      <w:pPr>
        <w:tabs>
          <w:tab w:val="left" w:pos="426"/>
        </w:tabs>
        <w:spacing w:after="0" w:line="240" w:lineRule="auto"/>
        <w:ind w:left="142" w:right="424"/>
        <w:jc w:val="center"/>
        <w:rPr>
          <w:rFonts w:ascii="Times New Roman" w:hAnsi="Times New Roman" w:cs="Times New Roman"/>
          <w:b/>
          <w:sz w:val="32"/>
          <w:szCs w:val="32"/>
        </w:rPr>
      </w:pPr>
      <w:r w:rsidRPr="006372FF">
        <w:rPr>
          <w:rFonts w:ascii="Times New Roman" w:hAnsi="Times New Roman" w:cs="Times New Roman"/>
          <w:b/>
          <w:sz w:val="32"/>
          <w:szCs w:val="32"/>
        </w:rPr>
        <w:t>T.C.</w:t>
      </w:r>
    </w:p>
    <w:p w14:paraId="293C63D6" w14:textId="54281E34" w:rsidR="007366E7" w:rsidRPr="00A04AB3" w:rsidRDefault="003D29A1" w:rsidP="006372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SERİK FEN</w:t>
      </w:r>
      <w:r w:rsidR="000831DE">
        <w:rPr>
          <w:rFonts w:ascii="Times New Roman" w:hAnsi="Times New Roman" w:cs="Times New Roman"/>
          <w:b/>
          <w:sz w:val="28"/>
          <w:szCs w:val="28"/>
        </w:rPr>
        <w:t xml:space="preserve"> LİSESİ </w:t>
      </w:r>
    </w:p>
    <w:p w14:paraId="0CCEC06B" w14:textId="77777777" w:rsidR="007366E7" w:rsidRPr="00A04AB3" w:rsidRDefault="007366E7" w:rsidP="007366E7">
      <w:pPr>
        <w:spacing w:after="0" w:line="240" w:lineRule="auto"/>
        <w:jc w:val="center"/>
        <w:rPr>
          <w:sz w:val="28"/>
          <w:szCs w:val="28"/>
        </w:rPr>
      </w:pPr>
    </w:p>
    <w:p w14:paraId="72B87AC5" w14:textId="59A7F63D" w:rsidR="001E3D3B" w:rsidRPr="00A04AB3" w:rsidRDefault="00731391" w:rsidP="007366E7">
      <w:pPr>
        <w:spacing w:after="0" w:line="240" w:lineRule="auto"/>
        <w:jc w:val="center"/>
        <w:rPr>
          <w:b/>
          <w:sz w:val="28"/>
          <w:szCs w:val="28"/>
        </w:rPr>
      </w:pPr>
      <w:r w:rsidRPr="00A04AB3">
        <w:rPr>
          <w:b/>
          <w:sz w:val="28"/>
          <w:szCs w:val="28"/>
        </w:rPr>
        <w:t>202</w:t>
      </w:r>
      <w:r w:rsidR="00F46B78">
        <w:rPr>
          <w:b/>
          <w:sz w:val="28"/>
          <w:szCs w:val="28"/>
        </w:rPr>
        <w:t>3</w:t>
      </w:r>
      <w:r w:rsidR="007366E7" w:rsidRPr="00A04AB3">
        <w:rPr>
          <w:b/>
          <w:sz w:val="28"/>
          <w:szCs w:val="28"/>
        </w:rPr>
        <w:t>-</w:t>
      </w:r>
      <w:r w:rsidRPr="00A04AB3">
        <w:rPr>
          <w:b/>
          <w:sz w:val="28"/>
          <w:szCs w:val="28"/>
        </w:rPr>
        <w:t>202</w:t>
      </w:r>
      <w:r w:rsidR="00F46B78">
        <w:rPr>
          <w:b/>
          <w:sz w:val="28"/>
          <w:szCs w:val="28"/>
        </w:rPr>
        <w:t>4</w:t>
      </w:r>
      <w:r w:rsidR="007366E7" w:rsidRPr="00A04AB3">
        <w:rPr>
          <w:b/>
          <w:sz w:val="28"/>
          <w:szCs w:val="28"/>
        </w:rPr>
        <w:t xml:space="preserve"> EĞİTİM ÖĞRETİM YI</w:t>
      </w:r>
      <w:r w:rsidR="006C64E8" w:rsidRPr="00A04AB3">
        <w:rPr>
          <w:b/>
          <w:sz w:val="28"/>
          <w:szCs w:val="28"/>
        </w:rPr>
        <w:t>LI OKUL PANSİYONU BAŞVURU İŞ VE</w:t>
      </w:r>
      <w:r w:rsidR="007366E7" w:rsidRPr="00A04AB3">
        <w:rPr>
          <w:b/>
          <w:sz w:val="28"/>
          <w:szCs w:val="28"/>
        </w:rPr>
        <w:t xml:space="preserve"> İŞLEMLERİ</w:t>
      </w:r>
    </w:p>
    <w:p w14:paraId="2A4AD6B9" w14:textId="77777777" w:rsidR="007366E7" w:rsidRDefault="007366E7" w:rsidP="007366E7">
      <w:pPr>
        <w:spacing w:after="0" w:line="240" w:lineRule="auto"/>
      </w:pPr>
    </w:p>
    <w:p w14:paraId="141C3420" w14:textId="083CF849" w:rsidR="007366E7" w:rsidRDefault="00650B1A" w:rsidP="007366E7">
      <w:pPr>
        <w:spacing w:after="0" w:line="240" w:lineRule="auto"/>
      </w:pPr>
      <w:r>
        <w:t xml:space="preserve">       </w:t>
      </w:r>
      <w:r w:rsidR="007366E7">
        <w:t xml:space="preserve">Okulumuz pansiyonu </w:t>
      </w:r>
      <w:r w:rsidR="00731391">
        <w:t>202</w:t>
      </w:r>
      <w:r w:rsidR="00F46B78">
        <w:t>3</w:t>
      </w:r>
      <w:r>
        <w:t>-</w:t>
      </w:r>
      <w:r w:rsidR="00731391">
        <w:t>202</w:t>
      </w:r>
      <w:r w:rsidR="00F46B78">
        <w:t>4</w:t>
      </w:r>
      <w:r>
        <w:t xml:space="preserve"> Eğitim-Öğretim yılında</w:t>
      </w:r>
      <w:r w:rsidR="007366E7">
        <w:t xml:space="preserve"> hizmete açılacak olup, Pansiyona başvuru için yapılması gereken işlemler aşağıdaki gibidir;</w:t>
      </w:r>
    </w:p>
    <w:p w14:paraId="19087CF4" w14:textId="77777777" w:rsidR="00E81017" w:rsidRDefault="00E81017" w:rsidP="007366E7">
      <w:pPr>
        <w:spacing w:after="0" w:line="240" w:lineRule="auto"/>
      </w:pPr>
    </w:p>
    <w:p w14:paraId="75AE617F" w14:textId="0AA1B922" w:rsidR="007366E7" w:rsidRPr="00A04AB3" w:rsidRDefault="007366E7" w:rsidP="007366E7">
      <w:pPr>
        <w:spacing w:after="0" w:line="240" w:lineRule="auto"/>
        <w:rPr>
          <w:b/>
          <w:sz w:val="20"/>
          <w:szCs w:val="20"/>
        </w:rPr>
      </w:pPr>
      <w:r w:rsidRPr="00A04AB3">
        <w:rPr>
          <w:b/>
          <w:sz w:val="20"/>
          <w:szCs w:val="20"/>
        </w:rPr>
        <w:t>1-</w:t>
      </w:r>
      <w:r w:rsidR="00731391" w:rsidRPr="00A04AB3">
        <w:rPr>
          <w:sz w:val="20"/>
          <w:szCs w:val="20"/>
        </w:rPr>
        <w:t xml:space="preserve">Yatılılık Başvurularının Okul ve Kurumlarca Alınması                                                             </w:t>
      </w:r>
      <w:r w:rsidRPr="00A04AB3">
        <w:rPr>
          <w:sz w:val="20"/>
          <w:szCs w:val="20"/>
        </w:rPr>
        <w:tab/>
        <w:t xml:space="preserve">: </w:t>
      </w:r>
      <w:r w:rsidRPr="00A04AB3">
        <w:rPr>
          <w:b/>
          <w:sz w:val="20"/>
          <w:szCs w:val="20"/>
        </w:rPr>
        <w:t>2</w:t>
      </w:r>
      <w:r w:rsidR="00F46B78">
        <w:rPr>
          <w:b/>
          <w:sz w:val="20"/>
          <w:szCs w:val="20"/>
        </w:rPr>
        <w:t>1</w:t>
      </w:r>
      <w:r w:rsidRPr="00A04AB3">
        <w:rPr>
          <w:b/>
          <w:sz w:val="20"/>
          <w:szCs w:val="20"/>
        </w:rPr>
        <w:t>-2</w:t>
      </w:r>
      <w:r w:rsidR="00F46B78">
        <w:rPr>
          <w:b/>
          <w:sz w:val="20"/>
          <w:szCs w:val="20"/>
        </w:rPr>
        <w:t>4</w:t>
      </w:r>
      <w:r w:rsidRPr="00A04AB3">
        <w:rPr>
          <w:b/>
          <w:sz w:val="20"/>
          <w:szCs w:val="20"/>
        </w:rPr>
        <w:t xml:space="preserve"> Ağustos 20</w:t>
      </w:r>
      <w:r w:rsidR="00731391" w:rsidRPr="00A04AB3">
        <w:rPr>
          <w:b/>
          <w:sz w:val="20"/>
          <w:szCs w:val="20"/>
        </w:rPr>
        <w:t>2</w:t>
      </w:r>
      <w:r w:rsidR="00F46B78">
        <w:rPr>
          <w:b/>
          <w:sz w:val="20"/>
          <w:szCs w:val="20"/>
        </w:rPr>
        <w:t>3</w:t>
      </w:r>
    </w:p>
    <w:p w14:paraId="3DDF4291" w14:textId="5A3AB7DA" w:rsidR="007366E7" w:rsidRPr="00A04AB3" w:rsidRDefault="007366E7" w:rsidP="007366E7">
      <w:pPr>
        <w:spacing w:after="0" w:line="240" w:lineRule="auto"/>
        <w:rPr>
          <w:b/>
          <w:sz w:val="20"/>
          <w:szCs w:val="20"/>
        </w:rPr>
      </w:pPr>
      <w:r w:rsidRPr="00A04AB3">
        <w:rPr>
          <w:b/>
          <w:sz w:val="20"/>
          <w:szCs w:val="20"/>
        </w:rPr>
        <w:t>2-</w:t>
      </w:r>
      <w:r w:rsidR="00731391" w:rsidRPr="00A04AB3">
        <w:rPr>
          <w:sz w:val="20"/>
          <w:szCs w:val="20"/>
        </w:rPr>
        <w:t>Yatılılık Yerleştirme Sonuçlarının İlanı ve e-Pansiyon Üzerinden Kayıtların Sisteme İşlenmesi</w:t>
      </w:r>
      <w:r w:rsidRPr="00A04AB3">
        <w:rPr>
          <w:sz w:val="20"/>
          <w:szCs w:val="20"/>
        </w:rPr>
        <w:tab/>
        <w:t xml:space="preserve">: </w:t>
      </w:r>
      <w:r w:rsidR="00731391" w:rsidRPr="00A04AB3">
        <w:rPr>
          <w:b/>
          <w:sz w:val="20"/>
          <w:szCs w:val="20"/>
        </w:rPr>
        <w:t>31 Ağustos</w:t>
      </w:r>
      <w:r w:rsidRPr="00A04AB3">
        <w:rPr>
          <w:b/>
          <w:sz w:val="20"/>
          <w:szCs w:val="20"/>
        </w:rPr>
        <w:t xml:space="preserve"> </w:t>
      </w:r>
      <w:r w:rsidR="00731391" w:rsidRPr="00A04AB3">
        <w:rPr>
          <w:b/>
          <w:sz w:val="20"/>
          <w:szCs w:val="20"/>
        </w:rPr>
        <w:t>202</w:t>
      </w:r>
      <w:r w:rsidR="00F46B78">
        <w:rPr>
          <w:b/>
          <w:sz w:val="20"/>
          <w:szCs w:val="20"/>
        </w:rPr>
        <w:t>3</w:t>
      </w:r>
    </w:p>
    <w:p w14:paraId="39099137" w14:textId="77777777" w:rsidR="00523F3C" w:rsidRDefault="00523F3C" w:rsidP="007366E7">
      <w:pPr>
        <w:spacing w:after="0" w:line="240" w:lineRule="auto"/>
        <w:rPr>
          <w:b/>
        </w:rPr>
      </w:pPr>
    </w:p>
    <w:p w14:paraId="3F14AAF8" w14:textId="77777777" w:rsidR="0014589A" w:rsidRDefault="0014589A" w:rsidP="007366E7">
      <w:pPr>
        <w:spacing w:after="0" w:line="240" w:lineRule="auto"/>
        <w:rPr>
          <w:b/>
        </w:rPr>
      </w:pPr>
    </w:p>
    <w:p w14:paraId="16EFCA95" w14:textId="77777777" w:rsidR="00523F3C" w:rsidRPr="0014589A" w:rsidRDefault="00523F3C" w:rsidP="002345AF">
      <w:pPr>
        <w:spacing w:after="0" w:line="240" w:lineRule="auto"/>
        <w:jc w:val="center"/>
        <w:rPr>
          <w:b/>
          <w:sz w:val="32"/>
          <w:szCs w:val="32"/>
          <w:u w:val="single"/>
        </w:rPr>
      </w:pPr>
      <w:r w:rsidRPr="0014589A">
        <w:rPr>
          <w:b/>
          <w:sz w:val="32"/>
          <w:szCs w:val="32"/>
          <w:u w:val="single"/>
        </w:rPr>
        <w:t>BAŞVURU KOŞULLARI:</w:t>
      </w:r>
    </w:p>
    <w:p w14:paraId="083B6B7B" w14:textId="77777777" w:rsidR="002345AF" w:rsidRDefault="002345AF" w:rsidP="002345AF">
      <w:pPr>
        <w:spacing w:after="0" w:line="240" w:lineRule="auto"/>
      </w:pPr>
    </w:p>
    <w:p w14:paraId="6A970DBF" w14:textId="77777777" w:rsidR="0014589A" w:rsidRDefault="0014589A" w:rsidP="002345AF">
      <w:pPr>
        <w:spacing w:after="0" w:line="240" w:lineRule="auto"/>
      </w:pPr>
    </w:p>
    <w:p w14:paraId="3FF73DD7" w14:textId="77777777" w:rsidR="002345AF" w:rsidRPr="002345AF" w:rsidRDefault="002345AF" w:rsidP="002345AF">
      <w:pPr>
        <w:spacing w:after="0" w:line="240" w:lineRule="auto"/>
        <w:rPr>
          <w:b/>
          <w:u w:val="single"/>
        </w:rPr>
      </w:pPr>
      <w:r w:rsidRPr="002345AF">
        <w:rPr>
          <w:b/>
          <w:u w:val="single"/>
        </w:rPr>
        <w:t xml:space="preserve">PARASIZ YATILILIĞA BAŞVURACAK ÖĞRENCİLERDE AŞAĞIDAKİ ŞARTLAR ARANIR. </w:t>
      </w:r>
    </w:p>
    <w:p w14:paraId="0B0C38B3" w14:textId="77777777" w:rsidR="002345AF" w:rsidRDefault="002345AF" w:rsidP="00523F3C">
      <w:pPr>
        <w:spacing w:after="0" w:line="240" w:lineRule="auto"/>
        <w:rPr>
          <w:b/>
          <w:u w:val="single"/>
        </w:rPr>
      </w:pPr>
    </w:p>
    <w:p w14:paraId="6EE7EB77" w14:textId="77777777" w:rsidR="00523F3C" w:rsidRDefault="002345AF" w:rsidP="00523F3C">
      <w:pPr>
        <w:spacing w:after="0" w:line="240" w:lineRule="auto"/>
      </w:pPr>
      <w:r w:rsidRPr="002345AF">
        <w:rPr>
          <w:b/>
        </w:rPr>
        <w:t>1</w:t>
      </w:r>
      <w:r w:rsidR="00523F3C" w:rsidRPr="002345AF">
        <w:rPr>
          <w:b/>
        </w:rPr>
        <w:t>-</w:t>
      </w:r>
      <w:r w:rsidR="00523F3C">
        <w:t>Türkiye Cumhuriyeti veya Kuzey Kıbrıs Türk Cumhuriyeti vatandaşı olmak.</w:t>
      </w:r>
    </w:p>
    <w:p w14:paraId="52411629" w14:textId="77777777" w:rsidR="002345AF" w:rsidRDefault="002345AF" w:rsidP="00523F3C">
      <w:pPr>
        <w:spacing w:after="0" w:line="240" w:lineRule="auto"/>
      </w:pPr>
      <w:r w:rsidRPr="002345AF">
        <w:rPr>
          <w:b/>
        </w:rPr>
        <w:t>2-</w:t>
      </w:r>
      <w:r w:rsidR="00E54D07" w:rsidRPr="00E54D07">
        <w:t>O</w:t>
      </w:r>
      <w:r>
        <w:t xml:space="preserve">rtaöğretim kurumlarının hazırlık sınıfı ve 9 uncu, 10 uncu, 11 inci ve 12 </w:t>
      </w:r>
      <w:proofErr w:type="spellStart"/>
      <w:r>
        <w:t>nci</w:t>
      </w:r>
      <w:proofErr w:type="spellEnd"/>
      <w:r>
        <w:t xml:space="preserve"> sınıflarında öğrenci olmak.</w:t>
      </w:r>
    </w:p>
    <w:p w14:paraId="25FC0C52" w14:textId="77777777" w:rsidR="002345AF" w:rsidRDefault="002345AF" w:rsidP="00523F3C">
      <w:pPr>
        <w:spacing w:after="0" w:line="240" w:lineRule="auto"/>
      </w:pPr>
      <w:r w:rsidRPr="002345AF">
        <w:rPr>
          <w:b/>
        </w:rPr>
        <w:t>3-</w:t>
      </w:r>
      <w:r>
        <w:t>Bir önceki ders yılında okul değiştirme cezası almamış olmak.</w:t>
      </w:r>
    </w:p>
    <w:p w14:paraId="51716F11" w14:textId="77777777" w:rsidR="002345AF" w:rsidRDefault="002345AF" w:rsidP="00187368">
      <w:pPr>
        <w:spacing w:after="0" w:line="240" w:lineRule="auto"/>
        <w:ind w:right="141"/>
        <w:jc w:val="both"/>
      </w:pPr>
      <w:r w:rsidRPr="002345AF">
        <w:rPr>
          <w:b/>
        </w:rPr>
        <w:t>4-</w:t>
      </w:r>
      <w:r>
        <w:t>Ailenin bir önceki mali yıla ait yıllık gelir toplamından fert başına düşen net miktarın, içinde bulunulan mali yılın merkezi yönetim bütçe kanununda belirtilen Millî Eğitim Bakanlığı okul pansiyon ücretinin en azının dört katını geçmemesi kaydıyla maddi imkânlardan yoksun bulunmak</w:t>
      </w:r>
      <w:r w:rsidR="009467FC">
        <w:t>.</w:t>
      </w:r>
    </w:p>
    <w:p w14:paraId="07BED1BF" w14:textId="0EC29101" w:rsidR="009467FC" w:rsidRPr="009467FC" w:rsidRDefault="009467FC" w:rsidP="00523F3C">
      <w:pPr>
        <w:spacing w:after="0" w:line="240" w:lineRule="auto"/>
        <w:rPr>
          <w:b/>
          <w:i/>
          <w:u w:val="single"/>
        </w:rPr>
      </w:pPr>
      <w:proofErr w:type="gramStart"/>
      <w:r w:rsidRPr="009467FC">
        <w:rPr>
          <w:b/>
          <w:i/>
          <w:u w:val="single"/>
        </w:rPr>
        <w:t>(</w:t>
      </w:r>
      <w:proofErr w:type="gramEnd"/>
      <w:r w:rsidRPr="009467FC">
        <w:rPr>
          <w:b/>
          <w:i/>
          <w:u w:val="single"/>
        </w:rPr>
        <w:t xml:space="preserve">Ailenin </w:t>
      </w:r>
      <w:r w:rsidR="00947638">
        <w:rPr>
          <w:b/>
          <w:i/>
          <w:u w:val="single"/>
        </w:rPr>
        <w:t>2022</w:t>
      </w:r>
      <w:r w:rsidRPr="009467FC">
        <w:rPr>
          <w:b/>
          <w:i/>
          <w:u w:val="single"/>
        </w:rPr>
        <w:t xml:space="preserve"> senesi yıllık gelir toplamından fert başına düşen toplam miktarın </w:t>
      </w:r>
      <w:r w:rsidR="00947638">
        <w:rPr>
          <w:b/>
          <w:i/>
          <w:u w:val="single"/>
        </w:rPr>
        <w:t>2022</w:t>
      </w:r>
      <w:r w:rsidRPr="009467FC">
        <w:rPr>
          <w:b/>
          <w:i/>
          <w:u w:val="single"/>
        </w:rPr>
        <w:t xml:space="preserve"> Mali Yılı için tespit edilen </w:t>
      </w:r>
      <w:r w:rsidR="00947638">
        <w:rPr>
          <w:rFonts w:ascii="MyriadPro" w:hAnsi="MyriadPro"/>
          <w:b/>
          <w:bCs/>
          <w:color w:val="212529"/>
          <w:shd w:val="clear" w:color="auto" w:fill="FFFFFF"/>
        </w:rPr>
        <w:t>46.000</w:t>
      </w:r>
      <w:r w:rsidR="003B7668">
        <w:rPr>
          <w:rFonts w:ascii="MyriadPro" w:hAnsi="MyriadPro"/>
          <w:b/>
          <w:bCs/>
          <w:color w:val="212529"/>
          <w:shd w:val="clear" w:color="auto" w:fill="FFFFFF"/>
        </w:rPr>
        <w:t>,00</w:t>
      </w:r>
      <w:r w:rsidR="00502DE9" w:rsidRPr="00502DE9">
        <w:rPr>
          <w:rFonts w:ascii="MyriadPro" w:hAnsi="MyriadPro"/>
          <w:b/>
          <w:bCs/>
          <w:color w:val="212529"/>
          <w:shd w:val="clear" w:color="auto" w:fill="FFFFFF"/>
        </w:rPr>
        <w:t xml:space="preserve"> (</w:t>
      </w:r>
      <w:proofErr w:type="spellStart"/>
      <w:r w:rsidR="00947638">
        <w:rPr>
          <w:rFonts w:ascii="MyriadPro" w:hAnsi="MyriadPro"/>
          <w:b/>
          <w:bCs/>
          <w:color w:val="212529"/>
          <w:shd w:val="clear" w:color="auto" w:fill="FFFFFF"/>
        </w:rPr>
        <w:t>Kırkaltıbin</w:t>
      </w:r>
      <w:proofErr w:type="spellEnd"/>
      <w:r w:rsidR="00502DE9" w:rsidRPr="00502DE9">
        <w:rPr>
          <w:rFonts w:ascii="MyriadPro" w:hAnsi="MyriadPro"/>
          <w:b/>
          <w:bCs/>
          <w:color w:val="212529"/>
          <w:shd w:val="clear" w:color="auto" w:fill="FFFFFF"/>
        </w:rPr>
        <w:t>) TL</w:t>
      </w:r>
      <w:r w:rsidRPr="009467FC">
        <w:rPr>
          <w:b/>
          <w:i/>
          <w:u w:val="single"/>
        </w:rPr>
        <w:t xml:space="preserve"> geçmemesi gerekir. Aile gelirinin tespitinde ailenin </w:t>
      </w:r>
      <w:r w:rsidR="00947638">
        <w:rPr>
          <w:b/>
          <w:i/>
          <w:u w:val="single"/>
        </w:rPr>
        <w:t>2022</w:t>
      </w:r>
      <w:r w:rsidRPr="009467FC">
        <w:rPr>
          <w:b/>
          <w:i/>
          <w:u w:val="single"/>
        </w:rPr>
        <w:t xml:space="preserve"> yılında elde ettiği tüm gelirleri esas alınacaktır</w:t>
      </w:r>
      <w:proofErr w:type="gramStart"/>
      <w:r w:rsidRPr="009467FC">
        <w:rPr>
          <w:b/>
          <w:i/>
          <w:u w:val="single"/>
        </w:rPr>
        <w:t>)</w:t>
      </w:r>
      <w:proofErr w:type="gramEnd"/>
    </w:p>
    <w:p w14:paraId="3E813573" w14:textId="5E611105" w:rsidR="002345AF" w:rsidRDefault="002345AF" w:rsidP="00523F3C">
      <w:pPr>
        <w:spacing w:after="0" w:line="240" w:lineRule="auto"/>
      </w:pPr>
      <w:r w:rsidRPr="002345AF">
        <w:rPr>
          <w:b/>
        </w:rPr>
        <w:t>5-</w:t>
      </w:r>
      <w:r>
        <w:t xml:space="preserve">Yatılı okumasına engel rahatsızlığı bulunmadığına dair </w:t>
      </w:r>
      <w:r w:rsidR="009471EC">
        <w:t>“</w:t>
      </w:r>
      <w:r w:rsidR="007767CB" w:rsidRPr="007767CB">
        <w:rPr>
          <w:b/>
          <w:iCs/>
          <w:sz w:val="24"/>
          <w:szCs w:val="24"/>
        </w:rPr>
        <w:t>YATILI OKUMASINA ENGEL RAHATSIZLIĞI BULUNMAMAKTADIR</w:t>
      </w:r>
      <w:r w:rsidR="007767CB" w:rsidRPr="007767CB">
        <w:rPr>
          <w:rFonts w:ascii="Times New Roman" w:hAnsi="Times New Roman" w:cs="Times New Roman"/>
          <w:b/>
          <w:bCs/>
          <w:iCs/>
          <w:color w:val="000000" w:themeColor="text1"/>
          <w:sz w:val="24"/>
          <w:szCs w:val="24"/>
          <w:shd w:val="clear" w:color="auto" w:fill="FFFFFF"/>
        </w:rPr>
        <w:t xml:space="preserve"> </w:t>
      </w:r>
      <w:r w:rsidR="009471EC">
        <w:rPr>
          <w:rFonts w:ascii="Times New Roman" w:hAnsi="Times New Roman" w:cs="Times New Roman"/>
          <w:b/>
          <w:bCs/>
          <w:color w:val="000000" w:themeColor="text1"/>
          <w:sz w:val="24"/>
          <w:szCs w:val="24"/>
          <w:u w:val="single"/>
          <w:shd w:val="clear" w:color="auto" w:fill="FFFFFF"/>
        </w:rPr>
        <w:t>” ibareli</w:t>
      </w:r>
      <w:r w:rsidR="009471EC" w:rsidRPr="00FA6F70">
        <w:rPr>
          <w:rFonts w:ascii="Times New Roman" w:hAnsi="Times New Roman" w:cs="Times New Roman"/>
          <w:color w:val="000000" w:themeColor="text1"/>
          <w:sz w:val="24"/>
          <w:szCs w:val="24"/>
          <w:shd w:val="clear" w:color="auto" w:fill="FFFFFF"/>
        </w:rPr>
        <w:t xml:space="preserve"> </w:t>
      </w:r>
      <w:r>
        <w:t>hekim raporu almak.</w:t>
      </w:r>
      <w:r w:rsidR="009471EC">
        <w:t xml:space="preserve"> (Aile Hekimliğinden alabilir)</w:t>
      </w:r>
    </w:p>
    <w:p w14:paraId="7DEC44EE" w14:textId="77777777" w:rsidR="002345AF" w:rsidRDefault="002345AF" w:rsidP="00523F3C">
      <w:pPr>
        <w:spacing w:after="0" w:line="240" w:lineRule="auto"/>
      </w:pPr>
    </w:p>
    <w:p w14:paraId="6C1D5B97" w14:textId="77777777" w:rsidR="002345AF" w:rsidRPr="002345AF" w:rsidRDefault="002345AF" w:rsidP="00523F3C">
      <w:pPr>
        <w:spacing w:after="0" w:line="240" w:lineRule="auto"/>
        <w:rPr>
          <w:b/>
          <w:u w:val="single"/>
        </w:rPr>
      </w:pPr>
      <w:r w:rsidRPr="002345AF">
        <w:rPr>
          <w:b/>
          <w:u w:val="single"/>
        </w:rPr>
        <w:t xml:space="preserve">PARALI YATILILIĞA BAŞVURACAK ÖĞRENCİLERDE AŞAĞIDAKİ ŞARTLAR ARANIR. </w:t>
      </w:r>
    </w:p>
    <w:p w14:paraId="3D4F96E2" w14:textId="77777777" w:rsidR="002345AF" w:rsidRDefault="002345AF" w:rsidP="00523F3C">
      <w:pPr>
        <w:spacing w:after="0" w:line="240" w:lineRule="auto"/>
      </w:pPr>
    </w:p>
    <w:p w14:paraId="315C2CA7" w14:textId="77777777" w:rsidR="002345AF" w:rsidRDefault="002345AF" w:rsidP="00523F3C">
      <w:pPr>
        <w:spacing w:after="0" w:line="240" w:lineRule="auto"/>
      </w:pPr>
      <w:r w:rsidRPr="002345AF">
        <w:rPr>
          <w:b/>
        </w:rPr>
        <w:t>1-</w:t>
      </w:r>
      <w:r>
        <w:t xml:space="preserve"> Türkiye Cumhuriyeti veya Kuzey Kıbrıs Türk Cumhuriyeti vatandaşı olmak.</w:t>
      </w:r>
    </w:p>
    <w:p w14:paraId="3829C043" w14:textId="77777777" w:rsidR="002345AF" w:rsidRDefault="002345AF" w:rsidP="00523F3C">
      <w:pPr>
        <w:spacing w:after="0" w:line="240" w:lineRule="auto"/>
      </w:pPr>
      <w:r w:rsidRPr="002345AF">
        <w:rPr>
          <w:b/>
        </w:rPr>
        <w:t>2-</w:t>
      </w:r>
      <w:r>
        <w:t xml:space="preserve"> Resmi ve örgün ortaöğretim kurumlarına devam ettiğini belirten öğrenci belgesine sahip olmak.</w:t>
      </w:r>
    </w:p>
    <w:p w14:paraId="34C189A8" w14:textId="77777777" w:rsidR="002345AF" w:rsidRDefault="002345AF" w:rsidP="00523F3C">
      <w:pPr>
        <w:spacing w:after="0" w:line="240" w:lineRule="auto"/>
      </w:pPr>
      <w:r w:rsidRPr="002345AF">
        <w:rPr>
          <w:b/>
        </w:rPr>
        <w:t>3-</w:t>
      </w:r>
      <w:r>
        <w:t xml:space="preserve"> Bir önceki ders yılında okul değiştirme cezası almamış olmak.</w:t>
      </w:r>
    </w:p>
    <w:p w14:paraId="7FCAB829" w14:textId="77777777" w:rsidR="002345AF" w:rsidRDefault="002345AF" w:rsidP="00523F3C">
      <w:pPr>
        <w:spacing w:after="0" w:line="240" w:lineRule="auto"/>
      </w:pPr>
      <w:r w:rsidRPr="002345AF">
        <w:rPr>
          <w:b/>
        </w:rPr>
        <w:t>4-</w:t>
      </w:r>
      <w:r>
        <w:t xml:space="preserve"> Yatılı okumasına engel rahatsızlığı bulunmadığına dair hekim raporu bulunmak.</w:t>
      </w:r>
    </w:p>
    <w:p w14:paraId="1F07FDB3" w14:textId="7A01B0A0" w:rsidR="002345AF" w:rsidRDefault="002345AF" w:rsidP="00523F3C">
      <w:pPr>
        <w:spacing w:after="0" w:line="240" w:lineRule="auto"/>
      </w:pPr>
      <w:r w:rsidRPr="002345AF">
        <w:rPr>
          <w:b/>
        </w:rPr>
        <w:t>5-</w:t>
      </w:r>
      <w:r w:rsidR="000309AA" w:rsidRPr="000309AA">
        <w:rPr>
          <w:rFonts w:ascii="Times New Roman" w:hAnsi="Times New Roman" w:cs="Times New Roman"/>
          <w:color w:val="000000" w:themeColor="text1"/>
          <w:sz w:val="24"/>
          <w:szCs w:val="24"/>
          <w:shd w:val="clear" w:color="auto" w:fill="FFFFFF"/>
        </w:rPr>
        <w:t xml:space="preserve"> </w:t>
      </w:r>
      <w:r w:rsidR="000309AA" w:rsidRPr="00FA6F70">
        <w:rPr>
          <w:rFonts w:ascii="Times New Roman" w:hAnsi="Times New Roman" w:cs="Times New Roman"/>
          <w:color w:val="000000" w:themeColor="text1"/>
          <w:sz w:val="24"/>
          <w:szCs w:val="24"/>
          <w:shd w:val="clear" w:color="auto" w:fill="FFFFFF"/>
        </w:rPr>
        <w:t xml:space="preserve">Paralı Yatılılık için pansiyon ücretinin ilk </w:t>
      </w:r>
      <w:proofErr w:type="spellStart"/>
      <w:r w:rsidR="000309AA" w:rsidRPr="00FA6F70">
        <w:rPr>
          <w:rFonts w:ascii="Times New Roman" w:hAnsi="Times New Roman" w:cs="Times New Roman"/>
          <w:color w:val="000000" w:themeColor="text1"/>
          <w:sz w:val="24"/>
          <w:szCs w:val="24"/>
          <w:shd w:val="clear" w:color="auto" w:fill="FFFFFF"/>
        </w:rPr>
        <w:t>taksidi</w:t>
      </w:r>
      <w:proofErr w:type="spellEnd"/>
      <w:r w:rsidR="000309AA" w:rsidRPr="00FA6F70">
        <w:rPr>
          <w:rFonts w:ascii="Times New Roman" w:hAnsi="Times New Roman" w:cs="Times New Roman"/>
          <w:color w:val="000000" w:themeColor="text1"/>
          <w:sz w:val="24"/>
          <w:szCs w:val="24"/>
          <w:shd w:val="clear" w:color="auto" w:fill="FFFFFF"/>
        </w:rPr>
        <w:t xml:space="preserve"> olan (2</w:t>
      </w:r>
      <w:r w:rsidR="00B037F0">
        <w:rPr>
          <w:rFonts w:ascii="Times New Roman" w:hAnsi="Times New Roman" w:cs="Times New Roman"/>
          <w:color w:val="000000" w:themeColor="text1"/>
          <w:sz w:val="24"/>
          <w:szCs w:val="24"/>
          <w:shd w:val="clear" w:color="auto" w:fill="FFFFFF"/>
        </w:rPr>
        <w:t>.875,00</w:t>
      </w:r>
      <w:r w:rsidR="000309AA" w:rsidRPr="00FA6F70">
        <w:rPr>
          <w:rFonts w:ascii="Times New Roman" w:hAnsi="Times New Roman" w:cs="Times New Roman"/>
          <w:color w:val="000000" w:themeColor="text1"/>
          <w:sz w:val="24"/>
          <w:szCs w:val="24"/>
          <w:shd w:val="clear" w:color="auto" w:fill="FFFFFF"/>
        </w:rPr>
        <w:t xml:space="preserve"> TL) öden</w:t>
      </w:r>
      <w:r w:rsidR="00B037F0">
        <w:rPr>
          <w:rFonts w:ascii="Times New Roman" w:hAnsi="Times New Roman" w:cs="Times New Roman"/>
          <w:color w:val="000000" w:themeColor="text1"/>
          <w:sz w:val="24"/>
          <w:szCs w:val="24"/>
          <w:shd w:val="clear" w:color="auto" w:fill="FFFFFF"/>
        </w:rPr>
        <w:t>mesi zorunludur.</w:t>
      </w:r>
      <w:proofErr w:type="gramStart"/>
      <w:r w:rsidR="00B037F0">
        <w:rPr>
          <w:rFonts w:ascii="Times New Roman" w:hAnsi="Times New Roman" w:cs="Times New Roman"/>
          <w:color w:val="000000" w:themeColor="text1"/>
          <w:sz w:val="24"/>
          <w:szCs w:val="24"/>
          <w:shd w:val="clear" w:color="auto" w:fill="FFFFFF"/>
        </w:rPr>
        <w:t>(</w:t>
      </w:r>
      <w:proofErr w:type="gramEnd"/>
      <w:r w:rsidR="00B037F0">
        <w:rPr>
          <w:rFonts w:ascii="Times New Roman" w:hAnsi="Times New Roman" w:cs="Times New Roman"/>
          <w:color w:val="000000" w:themeColor="text1"/>
          <w:sz w:val="24"/>
          <w:szCs w:val="24"/>
          <w:shd w:val="clear" w:color="auto" w:fill="FFFFFF"/>
        </w:rPr>
        <w:t>2023</w:t>
      </w:r>
      <w:r w:rsidR="000309AA" w:rsidRPr="00FA6F70">
        <w:rPr>
          <w:rFonts w:ascii="Times New Roman" w:hAnsi="Times New Roman" w:cs="Times New Roman"/>
          <w:color w:val="000000" w:themeColor="text1"/>
          <w:sz w:val="24"/>
          <w:szCs w:val="24"/>
          <w:shd w:val="clear" w:color="auto" w:fill="FFFFFF"/>
        </w:rPr>
        <w:t xml:space="preserve"> yılı paralı yatılı öğrencilerin ödeyecekleri toplam tutar</w:t>
      </w:r>
      <w:r w:rsidR="000309AA">
        <w:rPr>
          <w:rFonts w:ascii="Times New Roman" w:hAnsi="Times New Roman" w:cs="Times New Roman"/>
          <w:color w:val="000000" w:themeColor="text1"/>
          <w:sz w:val="24"/>
          <w:szCs w:val="24"/>
          <w:shd w:val="clear" w:color="auto" w:fill="FFFFFF"/>
        </w:rPr>
        <w:t xml:space="preserve"> </w:t>
      </w:r>
      <w:r w:rsidR="00B037F0">
        <w:rPr>
          <w:rFonts w:ascii="Times New Roman" w:hAnsi="Times New Roman" w:cs="Times New Roman"/>
          <w:color w:val="000000" w:themeColor="text1"/>
          <w:sz w:val="24"/>
          <w:szCs w:val="24"/>
          <w:shd w:val="clear" w:color="auto" w:fill="FFFFFF"/>
        </w:rPr>
        <w:t>11.500</w:t>
      </w:r>
      <w:r w:rsidR="000309AA" w:rsidRPr="00FA6F70">
        <w:rPr>
          <w:rFonts w:ascii="Times New Roman" w:hAnsi="Times New Roman" w:cs="Times New Roman"/>
          <w:color w:val="000000" w:themeColor="text1"/>
          <w:sz w:val="24"/>
          <w:szCs w:val="24"/>
          <w:shd w:val="clear" w:color="auto" w:fill="FFFFFF"/>
        </w:rPr>
        <w:t>,00 TL’dir. Bu tutar bakanlıkça her yıl ocak ayında güncellenir.</w:t>
      </w:r>
      <w:proofErr w:type="gramStart"/>
      <w:r w:rsidR="000309AA" w:rsidRPr="00FA6F70">
        <w:rPr>
          <w:rFonts w:ascii="Times New Roman" w:hAnsi="Times New Roman" w:cs="Times New Roman"/>
          <w:color w:val="000000" w:themeColor="text1"/>
          <w:sz w:val="24"/>
          <w:szCs w:val="24"/>
          <w:shd w:val="clear" w:color="auto" w:fill="FFFFFF"/>
        </w:rPr>
        <w:t>)</w:t>
      </w:r>
      <w:proofErr w:type="gramEnd"/>
      <w:r w:rsidR="000309AA">
        <w:rPr>
          <w:rFonts w:ascii="Times New Roman" w:hAnsi="Times New Roman" w:cs="Times New Roman"/>
          <w:color w:val="000000" w:themeColor="text1"/>
          <w:sz w:val="24"/>
          <w:szCs w:val="24"/>
          <w:shd w:val="clear" w:color="auto" w:fill="FFFFFF"/>
        </w:rPr>
        <w:t xml:space="preserve"> </w:t>
      </w:r>
      <w:r w:rsidR="009030AC">
        <w:t>Taksit dönemleri Eylül</w:t>
      </w:r>
      <w:r>
        <w:t>,</w:t>
      </w:r>
      <w:r w:rsidR="009030AC">
        <w:t xml:space="preserve"> </w:t>
      </w:r>
      <w:r>
        <w:t>Kasım, Şubat, Nisan aylarıdır.</w:t>
      </w:r>
    </w:p>
    <w:p w14:paraId="109C78CC" w14:textId="77777777" w:rsidR="002345AF" w:rsidRDefault="002345AF" w:rsidP="00523F3C">
      <w:pPr>
        <w:spacing w:after="0" w:line="240" w:lineRule="auto"/>
      </w:pPr>
    </w:p>
    <w:p w14:paraId="5DD2E97F" w14:textId="77777777" w:rsidR="0014589A" w:rsidRDefault="0014589A" w:rsidP="00523F3C">
      <w:pPr>
        <w:spacing w:after="0" w:line="240" w:lineRule="auto"/>
      </w:pPr>
    </w:p>
    <w:p w14:paraId="7F54A099" w14:textId="77777777" w:rsidR="002345AF" w:rsidRDefault="002345AF" w:rsidP="002345AF">
      <w:pPr>
        <w:spacing w:after="0" w:line="240" w:lineRule="auto"/>
        <w:jc w:val="center"/>
        <w:rPr>
          <w:b/>
          <w:sz w:val="36"/>
          <w:szCs w:val="36"/>
          <w:u w:val="single"/>
        </w:rPr>
      </w:pPr>
      <w:r w:rsidRPr="002345AF">
        <w:rPr>
          <w:b/>
          <w:sz w:val="36"/>
          <w:szCs w:val="36"/>
          <w:u w:val="single"/>
        </w:rPr>
        <w:t>KONTENJAN TESPİTİ VE DAĞILIMI</w:t>
      </w:r>
    </w:p>
    <w:p w14:paraId="6CA20A43" w14:textId="77777777" w:rsidR="00491DEC" w:rsidRDefault="00491DEC" w:rsidP="002345AF">
      <w:pPr>
        <w:spacing w:after="0" w:line="240" w:lineRule="auto"/>
        <w:jc w:val="center"/>
        <w:rPr>
          <w:b/>
          <w:sz w:val="36"/>
          <w:szCs w:val="36"/>
          <w:u w:val="single"/>
        </w:rPr>
      </w:pPr>
    </w:p>
    <w:p w14:paraId="1F708FC6" w14:textId="77777777" w:rsidR="002345AF" w:rsidRPr="00AD4EC1" w:rsidRDefault="002345AF" w:rsidP="00523F3C">
      <w:pPr>
        <w:spacing w:after="0" w:line="240" w:lineRule="auto"/>
        <w:rPr>
          <w:sz w:val="28"/>
        </w:rPr>
      </w:pPr>
      <w:r w:rsidRPr="00AD4EC1">
        <w:rPr>
          <w:sz w:val="28"/>
        </w:rPr>
        <w:t>Her yıl tespit edilen parasız yatılılık veya bursluluk kontenjanlarının;</w:t>
      </w:r>
    </w:p>
    <w:p w14:paraId="3C4853E8" w14:textId="77777777" w:rsidR="00AD4EC1" w:rsidRDefault="00AD4EC1" w:rsidP="00523F3C">
      <w:pPr>
        <w:spacing w:after="0" w:line="240" w:lineRule="auto"/>
      </w:pPr>
    </w:p>
    <w:p w14:paraId="3DC7AEDE" w14:textId="3D76311C" w:rsidR="00AD4EC1" w:rsidRPr="00E33DEE" w:rsidRDefault="002345AF" w:rsidP="001B4E38">
      <w:pPr>
        <w:spacing w:after="0" w:line="240" w:lineRule="auto"/>
        <w:ind w:right="141"/>
        <w:jc w:val="both"/>
        <w:rPr>
          <w:rFonts w:ascii="Times New Roman" w:hAnsi="Times New Roman" w:cs="Times New Roman"/>
          <w:sz w:val="24"/>
          <w:szCs w:val="24"/>
        </w:rPr>
      </w:pPr>
      <w:proofErr w:type="gramStart"/>
      <w:r w:rsidRPr="00E33DEE">
        <w:rPr>
          <w:rFonts w:ascii="Times New Roman" w:hAnsi="Times New Roman" w:cs="Times New Roman"/>
          <w:b/>
          <w:sz w:val="24"/>
          <w:szCs w:val="24"/>
        </w:rPr>
        <w:t>1-</w:t>
      </w:r>
      <w:r w:rsidRPr="00E33DEE">
        <w:rPr>
          <w:rFonts w:ascii="Times New Roman" w:hAnsi="Times New Roman" w:cs="Times New Roman"/>
          <w:sz w:val="24"/>
          <w:szCs w:val="24"/>
        </w:rPr>
        <w:t xml:space="preserve">  %10’u 2828 sayılı Sosyal Hizmetler Kanunu ve 5395 sayılı Çocuk Koruma Kanunu kapsamına giren öğrenciler ile 3713 sayılı Terörle Mücadele Kanunu, 2330 sayılı Nakdi Tazminat ve Aylık Bağlanması Hakkında Kanun veya bu Kanun hükümleri uygulanarak aylık bağlanmasını gerektiren kanunlar, 2453 sayılı Yurt Dışında Görevli Personele Nakdi Tazminat Verilmesi ve Aylık Bağlanması Hakkında Kanun, 2566 sayılı Bazı Kamu Görevlilerine Nakdi Tazminat Verilmesi ve Aylık Bağlanması Hakkında Kanun, 5434 sayılı Türkiye Cumhuriyeti Em</w:t>
      </w:r>
      <w:r w:rsidR="00AD7FC1" w:rsidRPr="00E33DEE">
        <w:rPr>
          <w:rFonts w:ascii="Times New Roman" w:hAnsi="Times New Roman" w:cs="Times New Roman"/>
          <w:sz w:val="24"/>
          <w:szCs w:val="24"/>
        </w:rPr>
        <w:t>ekli Sandığı Kanununun mülga 45’inci, 56’ı</w:t>
      </w:r>
      <w:r w:rsidRPr="00E33DEE">
        <w:rPr>
          <w:rFonts w:ascii="Times New Roman" w:hAnsi="Times New Roman" w:cs="Times New Roman"/>
          <w:sz w:val="24"/>
          <w:szCs w:val="24"/>
        </w:rPr>
        <w:t xml:space="preserve">ncı, mülga 64 üncü maddeleri ve 65 inci maddesinin birinci fıkrasının (d) bendi ile 5510 sayılı Sosyal Sigortalar ve Genel Sağlık Sigortası Kanununun 47 </w:t>
      </w:r>
      <w:r w:rsidR="00AD7FC1" w:rsidRPr="00E33DEE">
        <w:rPr>
          <w:rFonts w:ascii="Times New Roman" w:hAnsi="Times New Roman" w:cs="Times New Roman"/>
          <w:sz w:val="24"/>
          <w:szCs w:val="24"/>
        </w:rPr>
        <w:t>i</w:t>
      </w:r>
      <w:r w:rsidRPr="00E33DEE">
        <w:rPr>
          <w:rFonts w:ascii="Times New Roman" w:hAnsi="Times New Roman" w:cs="Times New Roman"/>
          <w:sz w:val="24"/>
          <w:szCs w:val="24"/>
        </w:rPr>
        <w:t xml:space="preserve">nci maddesi kapsamında harp veya vazife malulü sayılanların öğrenci olan çocuklarına, </w:t>
      </w:r>
      <w:proofErr w:type="gramEnd"/>
    </w:p>
    <w:p w14:paraId="308C4E58" w14:textId="77777777" w:rsidR="00AD4EC1" w:rsidRPr="00E33DEE" w:rsidRDefault="00AD4EC1" w:rsidP="001B4E38">
      <w:pPr>
        <w:spacing w:after="0" w:line="240" w:lineRule="auto"/>
        <w:ind w:right="141"/>
        <w:jc w:val="both"/>
        <w:rPr>
          <w:rFonts w:ascii="Times New Roman" w:hAnsi="Times New Roman" w:cs="Times New Roman"/>
          <w:sz w:val="24"/>
          <w:szCs w:val="24"/>
        </w:rPr>
      </w:pPr>
      <w:r w:rsidRPr="00E33DEE">
        <w:rPr>
          <w:rFonts w:ascii="Times New Roman" w:hAnsi="Times New Roman" w:cs="Times New Roman"/>
          <w:b/>
          <w:sz w:val="24"/>
          <w:szCs w:val="24"/>
        </w:rPr>
        <w:lastRenderedPageBreak/>
        <w:t>2-</w:t>
      </w:r>
      <w:r w:rsidR="002345AF" w:rsidRPr="00E33DEE">
        <w:rPr>
          <w:rFonts w:ascii="Times New Roman" w:hAnsi="Times New Roman" w:cs="Times New Roman"/>
          <w:sz w:val="24"/>
          <w:szCs w:val="24"/>
        </w:rPr>
        <w:t xml:space="preserve"> %5’i Bakanlığa bağlı resmi okul veya kurumlarda kadrolu veya sözleşmeli olarak çalışan, emekli olan ya da vefat eden öğretmenlerin öğrenci olan çocuklarına, </w:t>
      </w:r>
    </w:p>
    <w:p w14:paraId="02A0BD66" w14:textId="77777777" w:rsidR="00E860B6" w:rsidRPr="00E33DEE" w:rsidRDefault="00E860B6" w:rsidP="001B4E38">
      <w:pPr>
        <w:spacing w:after="0" w:line="240" w:lineRule="auto"/>
        <w:ind w:right="141"/>
        <w:jc w:val="both"/>
        <w:rPr>
          <w:rFonts w:ascii="Times New Roman" w:hAnsi="Times New Roman" w:cs="Times New Roman"/>
          <w:b/>
          <w:sz w:val="24"/>
          <w:szCs w:val="24"/>
        </w:rPr>
      </w:pPr>
    </w:p>
    <w:p w14:paraId="6B8EB51D" w14:textId="77777777" w:rsidR="00E860B6" w:rsidRPr="00E33DEE" w:rsidRDefault="00E860B6" w:rsidP="001B4E38">
      <w:pPr>
        <w:spacing w:after="0" w:line="240" w:lineRule="auto"/>
        <w:ind w:right="141"/>
        <w:jc w:val="both"/>
        <w:rPr>
          <w:rFonts w:ascii="Times New Roman" w:hAnsi="Times New Roman" w:cs="Times New Roman"/>
          <w:b/>
          <w:sz w:val="24"/>
          <w:szCs w:val="24"/>
        </w:rPr>
      </w:pPr>
    </w:p>
    <w:p w14:paraId="5CC7092E" w14:textId="77777777" w:rsidR="00E860B6" w:rsidRPr="00E33DEE" w:rsidRDefault="00E860B6" w:rsidP="001B4E38">
      <w:pPr>
        <w:spacing w:after="0" w:line="240" w:lineRule="auto"/>
        <w:ind w:right="141"/>
        <w:jc w:val="both"/>
        <w:rPr>
          <w:rFonts w:ascii="Times New Roman" w:hAnsi="Times New Roman" w:cs="Times New Roman"/>
          <w:b/>
          <w:sz w:val="24"/>
          <w:szCs w:val="24"/>
        </w:rPr>
      </w:pPr>
    </w:p>
    <w:p w14:paraId="11A65BB1" w14:textId="517EC6D3" w:rsidR="00AD4EC1" w:rsidRPr="00E33DEE" w:rsidRDefault="00AD4EC1" w:rsidP="001B4E38">
      <w:pPr>
        <w:spacing w:after="0" w:line="240" w:lineRule="auto"/>
        <w:ind w:right="141"/>
        <w:jc w:val="both"/>
        <w:rPr>
          <w:rFonts w:ascii="Times New Roman" w:hAnsi="Times New Roman" w:cs="Times New Roman"/>
          <w:sz w:val="24"/>
          <w:szCs w:val="24"/>
        </w:rPr>
      </w:pPr>
      <w:r w:rsidRPr="00E33DEE">
        <w:rPr>
          <w:rFonts w:ascii="Times New Roman" w:hAnsi="Times New Roman" w:cs="Times New Roman"/>
          <w:b/>
          <w:sz w:val="24"/>
          <w:szCs w:val="24"/>
        </w:rPr>
        <w:t>3-</w:t>
      </w:r>
      <w:r w:rsidR="002345AF" w:rsidRPr="00E33DEE">
        <w:rPr>
          <w:rFonts w:ascii="Times New Roman" w:hAnsi="Times New Roman" w:cs="Times New Roman"/>
          <w:sz w:val="24"/>
          <w:szCs w:val="24"/>
        </w:rPr>
        <w:t xml:space="preserve"> %5’i ailesinin oturduğu yerleşim biriminde orta</w:t>
      </w:r>
      <w:r w:rsidR="00D11BB4" w:rsidRPr="00E33DEE">
        <w:rPr>
          <w:rFonts w:ascii="Times New Roman" w:hAnsi="Times New Roman" w:cs="Times New Roman"/>
          <w:sz w:val="24"/>
          <w:szCs w:val="24"/>
        </w:rPr>
        <w:t>öğretim</w:t>
      </w:r>
      <w:r w:rsidR="002345AF" w:rsidRPr="00E33DEE">
        <w:rPr>
          <w:rFonts w:ascii="Times New Roman" w:hAnsi="Times New Roman" w:cs="Times New Roman"/>
          <w:sz w:val="24"/>
          <w:szCs w:val="24"/>
        </w:rPr>
        <w:t xml:space="preserve">, özel eğitim </w:t>
      </w:r>
      <w:r w:rsidR="00D11BB4" w:rsidRPr="00E33DEE">
        <w:rPr>
          <w:rFonts w:ascii="Times New Roman" w:hAnsi="Times New Roman" w:cs="Times New Roman"/>
          <w:sz w:val="24"/>
          <w:szCs w:val="24"/>
        </w:rPr>
        <w:t>ortaöğretim</w:t>
      </w:r>
      <w:r w:rsidR="002345AF" w:rsidRPr="00E33DEE">
        <w:rPr>
          <w:rFonts w:ascii="Times New Roman" w:hAnsi="Times New Roman" w:cs="Times New Roman"/>
          <w:sz w:val="24"/>
          <w:szCs w:val="24"/>
        </w:rPr>
        <w:t xml:space="preserve"> veya imam-hatip </w:t>
      </w:r>
      <w:r w:rsidR="00D11BB4" w:rsidRPr="00E33DEE">
        <w:rPr>
          <w:rFonts w:ascii="Times New Roman" w:hAnsi="Times New Roman" w:cs="Times New Roman"/>
          <w:sz w:val="24"/>
          <w:szCs w:val="24"/>
        </w:rPr>
        <w:t xml:space="preserve">lisesi </w:t>
      </w:r>
      <w:r w:rsidR="002345AF" w:rsidRPr="00E33DEE">
        <w:rPr>
          <w:rFonts w:ascii="Times New Roman" w:hAnsi="Times New Roman" w:cs="Times New Roman"/>
          <w:sz w:val="24"/>
          <w:szCs w:val="24"/>
        </w:rPr>
        <w:t xml:space="preserve">bulunmayan öğrencilere, </w:t>
      </w:r>
    </w:p>
    <w:p w14:paraId="361840FC" w14:textId="77777777" w:rsidR="00AD4EC1" w:rsidRPr="00E33DEE" w:rsidRDefault="00AD4EC1" w:rsidP="00523F3C">
      <w:pPr>
        <w:spacing w:after="0" w:line="240" w:lineRule="auto"/>
        <w:rPr>
          <w:rFonts w:ascii="Times New Roman" w:hAnsi="Times New Roman" w:cs="Times New Roman"/>
          <w:sz w:val="24"/>
          <w:szCs w:val="24"/>
        </w:rPr>
      </w:pPr>
      <w:r w:rsidRPr="00E33DEE">
        <w:rPr>
          <w:rFonts w:ascii="Times New Roman" w:hAnsi="Times New Roman" w:cs="Times New Roman"/>
          <w:b/>
          <w:sz w:val="24"/>
          <w:szCs w:val="24"/>
        </w:rPr>
        <w:t>4-</w:t>
      </w:r>
      <w:r w:rsidR="002345AF" w:rsidRPr="00E33DEE">
        <w:rPr>
          <w:rFonts w:ascii="Times New Roman" w:hAnsi="Times New Roman" w:cs="Times New Roman"/>
          <w:sz w:val="24"/>
          <w:szCs w:val="24"/>
        </w:rPr>
        <w:t xml:space="preserve"> %80’i (a), (b) ve (c) bentleri dışındaki diğer öğrencilere, ayrılır. </w:t>
      </w:r>
    </w:p>
    <w:p w14:paraId="5B81D96A" w14:textId="77777777" w:rsidR="00AD4EC1" w:rsidRDefault="00AD4EC1" w:rsidP="00523F3C">
      <w:pPr>
        <w:spacing w:after="0" w:line="240" w:lineRule="auto"/>
      </w:pPr>
    </w:p>
    <w:p w14:paraId="5AB80CFD" w14:textId="77777777" w:rsidR="00E860B6" w:rsidRDefault="00E860B6" w:rsidP="00523F3C">
      <w:pPr>
        <w:spacing w:after="0" w:line="240" w:lineRule="auto"/>
      </w:pPr>
    </w:p>
    <w:p w14:paraId="1F7E977E" w14:textId="6CF89B65" w:rsidR="00AD4EC1" w:rsidRDefault="007D5324" w:rsidP="00E2250B">
      <w:pPr>
        <w:spacing w:after="0" w:line="240" w:lineRule="auto"/>
        <w:ind w:right="141"/>
        <w:jc w:val="both"/>
      </w:pPr>
      <w:r>
        <w:rPr>
          <w:sz w:val="40"/>
          <w:szCs w:val="40"/>
        </w:rPr>
        <w:t>*</w:t>
      </w:r>
      <w:r w:rsidR="0014589A" w:rsidRPr="0014589A">
        <w:rPr>
          <w:sz w:val="40"/>
          <w:szCs w:val="40"/>
        </w:rPr>
        <w:t>*</w:t>
      </w:r>
      <w:r>
        <w:rPr>
          <w:sz w:val="28"/>
          <w:szCs w:val="28"/>
        </w:rPr>
        <w:t>1,2 ve 3. ma</w:t>
      </w:r>
      <w:r w:rsidR="00AD4EC1" w:rsidRPr="0014589A">
        <w:rPr>
          <w:sz w:val="28"/>
          <w:szCs w:val="28"/>
        </w:rPr>
        <w:t>ddelerde belirtilen</w:t>
      </w:r>
      <w:r w:rsidR="002345AF" w:rsidRPr="0014589A">
        <w:rPr>
          <w:sz w:val="28"/>
          <w:szCs w:val="28"/>
        </w:rPr>
        <w:t xml:space="preserve"> kontenjanlardan; (</w:t>
      </w:r>
      <w:r w:rsidR="00AD4EC1" w:rsidRPr="0014589A">
        <w:rPr>
          <w:sz w:val="28"/>
          <w:szCs w:val="28"/>
        </w:rPr>
        <w:t>1) ve (3</w:t>
      </w:r>
      <w:r w:rsidR="002345AF" w:rsidRPr="0014589A">
        <w:rPr>
          <w:sz w:val="28"/>
          <w:szCs w:val="28"/>
        </w:rPr>
        <w:t>) bentlerinde belirtilen kontenjanların dolmaması halinde kalan kontenjan diğer öğrencilere ayrılan %80’lik kontenjana ilave edilir. Öğretmen çocuğuna ayrılan %5’lik kontenjanın dolmaması halinde ise kalan kontenjan öğretmen dışındaki Bakanlık merkez, taşra ve yurtdışı kadrolarında çalışan diğer eğitim personeli çocukları için kullanılır, buna rağmen dolmaması halinde kalan kontenjan %80’lik kontenjana ilave edilir.</w:t>
      </w:r>
    </w:p>
    <w:p w14:paraId="56868A66" w14:textId="77777777" w:rsidR="00AD4EC1" w:rsidRDefault="00AD4EC1" w:rsidP="00523F3C">
      <w:pPr>
        <w:spacing w:after="0" w:line="240" w:lineRule="auto"/>
      </w:pPr>
    </w:p>
    <w:p w14:paraId="02784BCB" w14:textId="77777777" w:rsidR="00AD4EC1" w:rsidRDefault="0014589A" w:rsidP="00E2250B">
      <w:pPr>
        <w:spacing w:after="0" w:line="240" w:lineRule="auto"/>
        <w:ind w:right="141"/>
        <w:jc w:val="both"/>
      </w:pPr>
      <w:r w:rsidRPr="0014589A">
        <w:rPr>
          <w:sz w:val="40"/>
          <w:szCs w:val="40"/>
        </w:rPr>
        <w:t>**</w:t>
      </w:r>
      <w:r w:rsidR="002345AF" w:rsidRPr="0014589A">
        <w:rPr>
          <w:sz w:val="28"/>
          <w:szCs w:val="28"/>
        </w:rPr>
        <w:t>Öğrencilerin birinci fıkranın (</w:t>
      </w:r>
      <w:r w:rsidR="00AD4EC1" w:rsidRPr="0014589A">
        <w:rPr>
          <w:sz w:val="28"/>
          <w:szCs w:val="28"/>
        </w:rPr>
        <w:t>1</w:t>
      </w:r>
      <w:r w:rsidR="002345AF" w:rsidRPr="0014589A">
        <w:rPr>
          <w:sz w:val="28"/>
          <w:szCs w:val="28"/>
        </w:rPr>
        <w:t>), (</w:t>
      </w:r>
      <w:r w:rsidR="00AD4EC1" w:rsidRPr="0014589A">
        <w:rPr>
          <w:sz w:val="28"/>
          <w:szCs w:val="28"/>
        </w:rPr>
        <w:t>2</w:t>
      </w:r>
      <w:r w:rsidR="002345AF" w:rsidRPr="0014589A">
        <w:rPr>
          <w:sz w:val="28"/>
          <w:szCs w:val="28"/>
        </w:rPr>
        <w:t>) ve (</w:t>
      </w:r>
      <w:r w:rsidR="00AD4EC1" w:rsidRPr="0014589A">
        <w:rPr>
          <w:sz w:val="28"/>
          <w:szCs w:val="28"/>
        </w:rPr>
        <w:t>3</w:t>
      </w:r>
      <w:r w:rsidR="002345AF" w:rsidRPr="0014589A">
        <w:rPr>
          <w:sz w:val="28"/>
          <w:szCs w:val="28"/>
        </w:rPr>
        <w:t>) bentlerinde belirtilen kontenjan kapsamında olduklarını bursluluk sınavına veya parasız yatılılığa başvuru sırasında belgelendirmeleri gerekir.</w:t>
      </w:r>
      <w:r w:rsidR="002345AF">
        <w:t xml:space="preserve"> </w:t>
      </w:r>
    </w:p>
    <w:p w14:paraId="5C004AF7" w14:textId="77777777" w:rsidR="00AD4EC1" w:rsidRDefault="0014589A" w:rsidP="00E2250B">
      <w:pPr>
        <w:spacing w:after="0" w:line="240" w:lineRule="auto"/>
        <w:ind w:right="141"/>
        <w:jc w:val="both"/>
      </w:pPr>
      <w:r w:rsidRPr="0014589A">
        <w:rPr>
          <w:sz w:val="40"/>
          <w:szCs w:val="40"/>
        </w:rPr>
        <w:t>**</w:t>
      </w:r>
      <w:r w:rsidR="002345AF" w:rsidRPr="0014589A">
        <w:rPr>
          <w:sz w:val="28"/>
          <w:szCs w:val="28"/>
        </w:rPr>
        <w:t>Ortaöğretim kurumlarının pansiyonlarında her yıl tespit edilen boş kontenjanın %80’i parasız yatılı, %20’si paralı yatılı öğrencilere ayrılır.</w:t>
      </w:r>
      <w:r w:rsidR="002345AF">
        <w:t xml:space="preserve"> </w:t>
      </w:r>
    </w:p>
    <w:p w14:paraId="1248C39F" w14:textId="77777777" w:rsidR="00AD4EC1" w:rsidRDefault="0014589A" w:rsidP="00E2250B">
      <w:pPr>
        <w:spacing w:after="0" w:line="240" w:lineRule="auto"/>
        <w:ind w:right="141"/>
        <w:jc w:val="both"/>
      </w:pPr>
      <w:r w:rsidRPr="0014589A">
        <w:rPr>
          <w:sz w:val="40"/>
          <w:szCs w:val="40"/>
        </w:rPr>
        <w:t>**</w:t>
      </w:r>
      <w:r w:rsidR="002345AF" w:rsidRPr="0014589A">
        <w:rPr>
          <w:sz w:val="28"/>
          <w:szCs w:val="28"/>
        </w:rPr>
        <w:t>Her yıl tespit edilen boş kontenjanın sınıflar bazında dağılımı; sınıf bazında başvuran öğrenci sayısının, toplam boş kontenjan ile çarpımının toplam başvuran öğrenci sayısına bölümü ile elde edilen sonuca göre yapılır.</w:t>
      </w:r>
      <w:r w:rsidR="002345AF">
        <w:t xml:space="preserve"> </w:t>
      </w:r>
    </w:p>
    <w:p w14:paraId="0C8565BC" w14:textId="77777777" w:rsidR="00AD4EC1" w:rsidRDefault="0014589A" w:rsidP="00E2250B">
      <w:pPr>
        <w:spacing w:after="0" w:line="240" w:lineRule="auto"/>
        <w:ind w:right="141"/>
        <w:jc w:val="both"/>
      </w:pPr>
      <w:r w:rsidRPr="0014589A">
        <w:rPr>
          <w:sz w:val="40"/>
          <w:szCs w:val="40"/>
        </w:rPr>
        <w:t>**</w:t>
      </w:r>
      <w:r w:rsidR="002345AF" w:rsidRPr="0014589A">
        <w:rPr>
          <w:sz w:val="28"/>
          <w:szCs w:val="28"/>
        </w:rPr>
        <w:t>Yatılı öğrenci yerleştirme esasları doğrultusunda açık kalan paralı yatılı kontenjanlarına parasız yatılı, parasız yatılı kontenjanlarına ise paralı yatılı öğrenciler bir ders yılıyla sınırlı olmak üzere yerleştirilebilir.</w:t>
      </w:r>
      <w:r w:rsidR="002345AF">
        <w:t xml:space="preserve"> </w:t>
      </w:r>
    </w:p>
    <w:p w14:paraId="749C8EE6" w14:textId="77777777" w:rsidR="00AD4EC1" w:rsidRDefault="0014589A" w:rsidP="00E2250B">
      <w:pPr>
        <w:spacing w:after="0" w:line="240" w:lineRule="auto"/>
        <w:ind w:right="141"/>
        <w:jc w:val="both"/>
      </w:pPr>
      <w:r w:rsidRPr="0014589A">
        <w:rPr>
          <w:sz w:val="40"/>
          <w:szCs w:val="40"/>
        </w:rPr>
        <w:t>**</w:t>
      </w:r>
      <w:r w:rsidR="00AD4EC1" w:rsidRPr="0014589A">
        <w:rPr>
          <w:sz w:val="28"/>
          <w:szCs w:val="28"/>
        </w:rPr>
        <w:t>Bu şartlarda yerl</w:t>
      </w:r>
      <w:r w:rsidR="002345AF" w:rsidRPr="0014589A">
        <w:rPr>
          <w:sz w:val="28"/>
          <w:szCs w:val="28"/>
        </w:rPr>
        <w:t>eştirilen öğrenciler durumlarına uygun kontenjan açığı bulunması halinde öncelikli olarak bu kontenjanlardan yararlandırılır.</w:t>
      </w:r>
      <w:r w:rsidR="002345AF">
        <w:t xml:space="preserve"> </w:t>
      </w:r>
    </w:p>
    <w:p w14:paraId="3522F0D6" w14:textId="77777777" w:rsidR="002345AF" w:rsidRDefault="002345AF" w:rsidP="00E2250B">
      <w:pPr>
        <w:spacing w:after="0" w:line="240" w:lineRule="auto"/>
        <w:ind w:right="141"/>
        <w:jc w:val="both"/>
        <w:rPr>
          <w:sz w:val="28"/>
          <w:szCs w:val="28"/>
        </w:rPr>
      </w:pPr>
      <w:r>
        <w:t xml:space="preserve"> </w:t>
      </w:r>
      <w:r w:rsidR="0014589A" w:rsidRPr="0014589A">
        <w:rPr>
          <w:sz w:val="40"/>
          <w:szCs w:val="40"/>
        </w:rPr>
        <w:t>**</w:t>
      </w:r>
      <w:r w:rsidRPr="0014589A">
        <w:rPr>
          <w:sz w:val="28"/>
          <w:szCs w:val="28"/>
        </w:rPr>
        <w:t xml:space="preserve">Yeni hizmete açılacak pansiyonların kontenjanı, öğrencilerin öğrenim gördükleri program türü ve süreleri </w:t>
      </w:r>
      <w:r w:rsidR="00AD4EC1" w:rsidRPr="0014589A">
        <w:rPr>
          <w:sz w:val="28"/>
          <w:szCs w:val="28"/>
        </w:rPr>
        <w:t>göz önünde</w:t>
      </w:r>
      <w:r w:rsidRPr="0014589A">
        <w:rPr>
          <w:sz w:val="28"/>
          <w:szCs w:val="28"/>
        </w:rPr>
        <w:t xml:space="preserve"> bulundurularak sınıflara göre dengeli şekilde dağıtılır.</w:t>
      </w:r>
    </w:p>
    <w:p w14:paraId="187E0F25" w14:textId="77777777" w:rsidR="001F4ADB" w:rsidRDefault="001F4ADB" w:rsidP="00523F3C">
      <w:pPr>
        <w:spacing w:after="0" w:line="240" w:lineRule="auto"/>
        <w:rPr>
          <w:sz w:val="28"/>
          <w:szCs w:val="28"/>
        </w:rPr>
      </w:pPr>
    </w:p>
    <w:p w14:paraId="72D1D654" w14:textId="77777777" w:rsidR="00E33DEE" w:rsidRDefault="00E33DEE" w:rsidP="00E2250B">
      <w:pPr>
        <w:spacing w:after="0" w:line="240" w:lineRule="auto"/>
        <w:ind w:right="566"/>
        <w:jc w:val="right"/>
        <w:rPr>
          <w:sz w:val="28"/>
          <w:szCs w:val="28"/>
        </w:rPr>
      </w:pPr>
    </w:p>
    <w:p w14:paraId="3717CA45" w14:textId="2A7B975E" w:rsidR="001B2979" w:rsidRDefault="007767CB" w:rsidP="00E2250B">
      <w:pPr>
        <w:spacing w:after="0" w:line="240" w:lineRule="auto"/>
        <w:ind w:right="566"/>
        <w:jc w:val="right"/>
        <w:rPr>
          <w:sz w:val="28"/>
          <w:szCs w:val="28"/>
        </w:rPr>
      </w:pPr>
      <w:r>
        <w:rPr>
          <w:sz w:val="28"/>
          <w:szCs w:val="28"/>
        </w:rPr>
        <w:t>16</w:t>
      </w:r>
      <w:r w:rsidR="001B2979">
        <w:rPr>
          <w:sz w:val="28"/>
          <w:szCs w:val="28"/>
        </w:rPr>
        <w:t>/0</w:t>
      </w:r>
      <w:r w:rsidR="000309AA">
        <w:rPr>
          <w:sz w:val="28"/>
          <w:szCs w:val="28"/>
        </w:rPr>
        <w:t>8</w:t>
      </w:r>
      <w:r w:rsidR="001B2979">
        <w:rPr>
          <w:sz w:val="28"/>
          <w:szCs w:val="28"/>
        </w:rPr>
        <w:t>/</w:t>
      </w:r>
      <w:r w:rsidR="009736B5">
        <w:rPr>
          <w:sz w:val="28"/>
          <w:szCs w:val="28"/>
        </w:rPr>
        <w:t>202</w:t>
      </w:r>
      <w:r w:rsidR="00705F6B">
        <w:rPr>
          <w:sz w:val="28"/>
          <w:szCs w:val="28"/>
        </w:rPr>
        <w:t>3</w:t>
      </w:r>
      <w:bookmarkStart w:id="0" w:name="_GoBack"/>
      <w:bookmarkEnd w:id="0"/>
    </w:p>
    <w:p w14:paraId="26B78C04" w14:textId="77777777" w:rsidR="00520D42" w:rsidRDefault="00520D42" w:rsidP="001B2979">
      <w:pPr>
        <w:spacing w:after="0" w:line="240" w:lineRule="auto"/>
        <w:jc w:val="right"/>
        <w:rPr>
          <w:sz w:val="28"/>
          <w:szCs w:val="28"/>
        </w:rPr>
      </w:pPr>
    </w:p>
    <w:p w14:paraId="6A832BD9" w14:textId="77777777" w:rsidR="001F4ADB" w:rsidRDefault="001B2979" w:rsidP="00E2250B">
      <w:pPr>
        <w:spacing w:after="0" w:line="240" w:lineRule="auto"/>
        <w:ind w:right="425"/>
        <w:jc w:val="right"/>
        <w:rPr>
          <w:sz w:val="28"/>
          <w:szCs w:val="28"/>
        </w:rPr>
      </w:pPr>
      <w:r>
        <w:rPr>
          <w:sz w:val="28"/>
          <w:szCs w:val="28"/>
        </w:rPr>
        <w:t>Mehmet ŞAHİN</w:t>
      </w:r>
    </w:p>
    <w:p w14:paraId="45361F17" w14:textId="58B85177" w:rsidR="001B2979" w:rsidRDefault="00E2250B" w:rsidP="00E2250B">
      <w:pPr>
        <w:spacing w:after="0" w:line="240" w:lineRule="auto"/>
        <w:ind w:right="566"/>
        <w:jc w:val="right"/>
        <w:rPr>
          <w:sz w:val="28"/>
          <w:szCs w:val="28"/>
        </w:rPr>
      </w:pPr>
      <w:r>
        <w:rPr>
          <w:sz w:val="28"/>
          <w:szCs w:val="28"/>
        </w:rPr>
        <w:t xml:space="preserve">  </w:t>
      </w:r>
      <w:r w:rsidR="001B2979">
        <w:rPr>
          <w:sz w:val="28"/>
          <w:szCs w:val="28"/>
        </w:rPr>
        <w:t>Okul Müdürü</w:t>
      </w:r>
    </w:p>
    <w:p w14:paraId="4853877A" w14:textId="77777777" w:rsidR="001F4ADB" w:rsidRDefault="001F4ADB" w:rsidP="00523F3C">
      <w:pPr>
        <w:spacing w:after="0" w:line="240" w:lineRule="auto"/>
      </w:pPr>
    </w:p>
    <w:p w14:paraId="47813028" w14:textId="77777777" w:rsidR="00523F3C" w:rsidRPr="00523F3C" w:rsidRDefault="00523F3C" w:rsidP="007366E7">
      <w:pPr>
        <w:spacing w:after="0" w:line="240" w:lineRule="auto"/>
      </w:pPr>
    </w:p>
    <w:p w14:paraId="42214A65" w14:textId="77777777" w:rsidR="00C91C56" w:rsidRDefault="00C91C56" w:rsidP="007366E7">
      <w:pPr>
        <w:spacing w:after="0" w:line="240" w:lineRule="auto"/>
      </w:pPr>
    </w:p>
    <w:p w14:paraId="122FD2B2" w14:textId="77777777" w:rsidR="00C91C56" w:rsidRDefault="00C91C56" w:rsidP="007366E7">
      <w:pPr>
        <w:spacing w:after="0" w:line="240" w:lineRule="auto"/>
      </w:pPr>
    </w:p>
    <w:p w14:paraId="4FB2AD83" w14:textId="77777777" w:rsidR="00C91C56" w:rsidRDefault="00C91C56" w:rsidP="007366E7">
      <w:pPr>
        <w:spacing w:after="0" w:line="240" w:lineRule="auto"/>
      </w:pPr>
    </w:p>
    <w:p w14:paraId="14B752EF" w14:textId="77777777" w:rsidR="00C91C56" w:rsidRDefault="00C91C56" w:rsidP="007366E7">
      <w:pPr>
        <w:spacing w:after="0" w:line="240" w:lineRule="auto"/>
      </w:pPr>
    </w:p>
    <w:p w14:paraId="57F55438" w14:textId="77777777" w:rsidR="00C91C56" w:rsidRDefault="00C91C56" w:rsidP="007366E7">
      <w:pPr>
        <w:spacing w:after="0" w:line="240" w:lineRule="auto"/>
      </w:pPr>
    </w:p>
    <w:sectPr w:rsidR="00C91C56" w:rsidSect="001B4E38">
      <w:pgSz w:w="11906" w:h="16838"/>
      <w:pgMar w:top="567" w:right="849" w:bottom="567" w:left="993" w:header="709" w:footer="709" w:gutter="0"/>
      <w:pgBorders w:offsetFrom="page">
        <w:top w:val="twistedLines1" w:sz="22" w:space="24" w:color="auto"/>
        <w:left w:val="twistedLines1" w:sz="22" w:space="24" w:color="auto"/>
        <w:bottom w:val="twistedLines1" w:sz="22" w:space="24" w:color="auto"/>
        <w:right w:val="twistedLines1" w:sz="2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75488"/>
    <w:multiLevelType w:val="hybridMultilevel"/>
    <w:tmpl w:val="08D67C66"/>
    <w:lvl w:ilvl="0" w:tplc="8842C4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E7"/>
    <w:rsid w:val="000309AA"/>
    <w:rsid w:val="000831DE"/>
    <w:rsid w:val="0014589A"/>
    <w:rsid w:val="0015365F"/>
    <w:rsid w:val="00187368"/>
    <w:rsid w:val="001B2979"/>
    <w:rsid w:val="001B4E38"/>
    <w:rsid w:val="001E3D3B"/>
    <w:rsid w:val="001E4B87"/>
    <w:rsid w:val="001F4ADB"/>
    <w:rsid w:val="002345AF"/>
    <w:rsid w:val="0038288C"/>
    <w:rsid w:val="003B7668"/>
    <w:rsid w:val="003D29A1"/>
    <w:rsid w:val="00442107"/>
    <w:rsid w:val="00491DEC"/>
    <w:rsid w:val="004A0D15"/>
    <w:rsid w:val="004C1B59"/>
    <w:rsid w:val="00502DE9"/>
    <w:rsid w:val="00520D42"/>
    <w:rsid w:val="00523F3C"/>
    <w:rsid w:val="006372FF"/>
    <w:rsid w:val="00650B1A"/>
    <w:rsid w:val="006C64E8"/>
    <w:rsid w:val="00705F6B"/>
    <w:rsid w:val="00731391"/>
    <w:rsid w:val="007366E7"/>
    <w:rsid w:val="007767CB"/>
    <w:rsid w:val="007A0174"/>
    <w:rsid w:val="007D5324"/>
    <w:rsid w:val="009030AC"/>
    <w:rsid w:val="009467FC"/>
    <w:rsid w:val="009471EC"/>
    <w:rsid w:val="00947638"/>
    <w:rsid w:val="009736B5"/>
    <w:rsid w:val="00A04AB3"/>
    <w:rsid w:val="00AA49D2"/>
    <w:rsid w:val="00AD4EC1"/>
    <w:rsid w:val="00AD7FC1"/>
    <w:rsid w:val="00AE176C"/>
    <w:rsid w:val="00B037F0"/>
    <w:rsid w:val="00C91C56"/>
    <w:rsid w:val="00D074A8"/>
    <w:rsid w:val="00D11BB4"/>
    <w:rsid w:val="00D40484"/>
    <w:rsid w:val="00DF3022"/>
    <w:rsid w:val="00E2250B"/>
    <w:rsid w:val="00E33DEE"/>
    <w:rsid w:val="00E54D07"/>
    <w:rsid w:val="00E81017"/>
    <w:rsid w:val="00E860B6"/>
    <w:rsid w:val="00E95315"/>
    <w:rsid w:val="00F46B78"/>
    <w:rsid w:val="00FA51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3F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3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767</Words>
  <Characters>4374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2023-08-16T10:53:00Z</dcterms:created>
  <dcterms:modified xsi:type="dcterms:W3CDTF">2023-08-16T11:03:00Z</dcterms:modified>
</cp:coreProperties>
</file>